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C" w:rsidRDefault="0070520C" w:rsidP="0070520C">
      <w:pPr>
        <w:widowControl/>
        <w:adjustRightInd w:val="0"/>
        <w:snapToGrid w:val="0"/>
        <w:rPr>
          <w:rFonts w:ascii="微软雅黑 Light" w:eastAsia="微软雅黑 Light" w:hAnsi="微软雅黑 Light"/>
          <w:b/>
          <w:color w:val="333333"/>
          <w:sz w:val="24"/>
          <w:szCs w:val="24"/>
        </w:rPr>
      </w:pPr>
      <w:r w:rsidRPr="00C63608">
        <w:rPr>
          <w:rFonts w:ascii="微软雅黑 Light" w:eastAsia="微软雅黑 Light" w:hAnsi="微软雅黑 Light" w:hint="eastAsia"/>
          <w:b/>
          <w:color w:val="333333"/>
          <w:sz w:val="24"/>
          <w:szCs w:val="24"/>
        </w:rPr>
        <w:t>附件：</w:t>
      </w:r>
    </w:p>
    <w:p w:rsidR="0070520C" w:rsidRPr="00E64F36" w:rsidRDefault="0070520C" w:rsidP="0070520C">
      <w:pPr>
        <w:widowControl/>
        <w:adjustRightInd w:val="0"/>
        <w:snapToGrid w:val="0"/>
        <w:spacing w:afterLines="50" w:after="156"/>
        <w:jc w:val="center"/>
        <w:rPr>
          <w:rFonts w:ascii="微软雅黑 Light" w:eastAsia="微软雅黑 Light" w:hAnsi="微软雅黑 Light"/>
          <w:b/>
          <w:color w:val="333333"/>
          <w:sz w:val="32"/>
          <w:szCs w:val="32"/>
        </w:rPr>
      </w:pPr>
      <w:r w:rsidRPr="00E64F36">
        <w:rPr>
          <w:rFonts w:ascii="微软雅黑 Light" w:eastAsia="微软雅黑 Light" w:hAnsi="微软雅黑 Light" w:hint="eastAsia"/>
          <w:b/>
          <w:color w:val="333333"/>
          <w:sz w:val="32"/>
          <w:szCs w:val="32"/>
        </w:rPr>
        <w:t>截至目前已经确定的报告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报告题目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报告人</w:t>
            </w:r>
          </w:p>
        </w:tc>
      </w:tr>
      <w:tr w:rsidR="0070520C" w:rsidRPr="00CC2D54" w:rsidTr="00FE5CFB">
        <w:tc>
          <w:tcPr>
            <w:tcW w:w="9322" w:type="dxa"/>
            <w:gridSpan w:val="2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b/>
                <w:color w:val="ED7D31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（一）大会报告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抗菌抗肿瘤高分子材料及其纳米药物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陈学思（中国科学院院士/中国科学院长春应用化学研究所）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侯保荣（中国工程院院士/中国科学院海洋研究所）</w:t>
            </w:r>
          </w:p>
        </w:tc>
      </w:tr>
      <w:tr w:rsidR="0070520C" w:rsidRPr="00CC2D54" w:rsidTr="00FE5CFB">
        <w:trPr>
          <w:trHeight w:val="758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纳米酶与微生物感染防治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阎锡蕴（中国科学院院士/中国科学院生物物理研究所）</w:t>
            </w:r>
          </w:p>
        </w:tc>
      </w:tr>
      <w:tr w:rsidR="0070520C" w:rsidRPr="00CC2D54" w:rsidTr="00FE5CFB">
        <w:trPr>
          <w:trHeight w:val="441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F3752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Macromolecule Engineering Approach to Addressing Antimicrobial Resistance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杨义燕（</w:t>
            </w: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美国医学与生物工程</w:t>
            </w:r>
            <w:proofErr w:type="gramStart"/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院</w:t>
            </w:r>
            <w:proofErr w:type="gramEnd"/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院士/新加坡工程院院士/新加坡生物工程与生物成像研究院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抗菌抗病毒纤维研究与应用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朱美芳（中国科学院院士/东华大学）</w:t>
            </w:r>
          </w:p>
        </w:tc>
      </w:tr>
      <w:tr w:rsidR="0070520C" w:rsidRPr="00CC2D54" w:rsidTr="00FE5CFB">
        <w:tc>
          <w:tcPr>
            <w:tcW w:w="9322" w:type="dxa"/>
            <w:gridSpan w:val="2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jc w:val="center"/>
              <w:rPr>
                <w:rFonts w:ascii="微软雅黑 Light" w:eastAsia="微软雅黑 Light" w:hAnsi="微软雅黑 Light"/>
                <w:b/>
                <w:color w:val="ED7D31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（二）分会场报告</w:t>
            </w:r>
          </w:p>
        </w:tc>
      </w:tr>
      <w:tr w:rsidR="0070520C" w:rsidRPr="00CC2D54" w:rsidTr="00FE5CFB">
        <w:trPr>
          <w:trHeight w:val="217"/>
        </w:trPr>
        <w:tc>
          <w:tcPr>
            <w:tcW w:w="9322" w:type="dxa"/>
            <w:gridSpan w:val="2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b/>
                <w:color w:val="ED7D31"/>
                <w:sz w:val="24"/>
                <w:szCs w:val="24"/>
              </w:rPr>
            </w:pPr>
            <w:r w:rsidRPr="00136942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（1）</w:t>
            </w:r>
            <w:r w:rsidRPr="008B2008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Keynote Talk（资深科学家主题报告）</w:t>
            </w:r>
            <w:r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 xml:space="preserve"> &amp;</w:t>
            </w:r>
          </w:p>
          <w:p w:rsidR="0070520C" w:rsidRPr="00136942" w:rsidRDefault="0070520C" w:rsidP="00FE5CFB">
            <w:pPr>
              <w:adjustRightInd w:val="0"/>
              <w:snapToGrid w:val="0"/>
              <w:ind w:firstLineChars="250" w:firstLine="600"/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Invited Talk for Senior Scientist （资深科学家邀请报告）</w:t>
            </w:r>
          </w:p>
        </w:tc>
      </w:tr>
      <w:tr w:rsidR="0070520C" w:rsidRPr="00CC2D54" w:rsidTr="00FE5CFB">
        <w:trPr>
          <w:trHeight w:val="30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骨内钛基植入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体的抗菌涂层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憨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勇（西安交通大学）</w:t>
            </w:r>
          </w:p>
        </w:tc>
      </w:tr>
      <w:tr w:rsidR="0070520C" w:rsidRPr="00CC2D54" w:rsidTr="00FE5CFB">
        <w:trPr>
          <w:trHeight w:val="83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模拟宿主防御肽的聚噁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唑啉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刘润辉（华东理工大学）</w:t>
            </w:r>
          </w:p>
        </w:tc>
      </w:tr>
      <w:tr w:rsidR="0070520C" w:rsidRPr="00CC2D54" w:rsidTr="00FE5CFB">
        <w:trPr>
          <w:trHeight w:val="25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细菌检测与灭杀黄酮类级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联体系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栾世方（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中国科学院长春应用化学研究所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41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电活性生物材料的设计及其抗菌机制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宁成云（华南理工大学）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新型多功能抗菌材料</w:t>
            </w:r>
          </w:p>
        </w:tc>
        <w:tc>
          <w:tcPr>
            <w:tcW w:w="4252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徐福建（北京化工大学）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基于蛋白质类淀粉样聚集的药物缓释涂层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杨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鹏（陕西师范大学）</w:t>
            </w:r>
          </w:p>
        </w:tc>
      </w:tr>
      <w:tr w:rsidR="0070520C" w:rsidRPr="00CC2D54" w:rsidTr="00FE5CFB">
        <w:trPr>
          <w:trHeight w:val="275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阳离子抗菌表面构建及其体内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外研究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张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维（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中国科学院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理化技术研究所）</w:t>
            </w:r>
          </w:p>
        </w:tc>
      </w:tr>
      <w:tr w:rsidR="0070520C" w:rsidRPr="00CC2D54" w:rsidTr="00FE5CFB">
        <w:trPr>
          <w:trHeight w:val="25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体外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抗菌两亲聚季铵盐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设计合成及性能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朱宝库（浙江大学）</w:t>
            </w:r>
          </w:p>
        </w:tc>
      </w:tr>
      <w:tr w:rsidR="0070520C" w:rsidRPr="00CC2D54" w:rsidTr="00FE5CFB">
        <w:trPr>
          <w:trHeight w:val="258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医用钛植入体表面修饰及抗菌/生物相容性双功能研究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林昌健（厦门大学）</w:t>
            </w:r>
          </w:p>
        </w:tc>
      </w:tr>
      <w:tr w:rsidR="0070520C" w:rsidRPr="00CC2D54" w:rsidTr="00FE5CFB">
        <w:trPr>
          <w:trHeight w:val="533"/>
        </w:trPr>
        <w:tc>
          <w:tcPr>
            <w:tcW w:w="5070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抗菌不锈钢应用展望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杨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柯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（中国科学院金属研究所）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钛合金抗菌机理的探讨及应用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张二林（东北大学）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抗菌型医用金属本体设计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郑玉峰（北京大学）</w:t>
            </w:r>
          </w:p>
        </w:tc>
      </w:tr>
      <w:tr w:rsidR="0070520C" w:rsidRPr="00CC2D54" w:rsidTr="00FE5CFB">
        <w:trPr>
          <w:trHeight w:val="208"/>
        </w:trPr>
        <w:tc>
          <w:tcPr>
            <w:tcW w:w="5070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纳米硫化铁的抗菌特性与生化机制</w:t>
            </w:r>
          </w:p>
        </w:tc>
        <w:tc>
          <w:tcPr>
            <w:tcW w:w="4252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高利增（中国科学院生物物理研究所）</w:t>
            </w:r>
          </w:p>
        </w:tc>
      </w:tr>
      <w:tr w:rsidR="0070520C" w:rsidRPr="00CC2D54" w:rsidTr="00FE5CFB">
        <w:trPr>
          <w:trHeight w:val="986"/>
        </w:trPr>
        <w:tc>
          <w:tcPr>
            <w:tcW w:w="5070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纳米矿物抗菌材料的设计、制备与应用</w:t>
            </w:r>
          </w:p>
        </w:tc>
        <w:tc>
          <w:tcPr>
            <w:tcW w:w="4252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杨华明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中国地质大学（武汉）/中南大学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矿物抗菌材料的健康养殖功能及应用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周岩民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南京农业大学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400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以</w:t>
            </w:r>
            <w:proofErr w:type="gramStart"/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糖控糖</w:t>
            </w:r>
            <w:proofErr w:type="gramEnd"/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与糖尿病溃疡治疗高分子囊泡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杜建忠（同济大学）</w:t>
            </w:r>
          </w:p>
        </w:tc>
      </w:tr>
      <w:tr w:rsidR="0070520C" w:rsidRPr="00CC2D54" w:rsidTr="00FE5CFB">
        <w:trPr>
          <w:trHeight w:val="391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E089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应对后抗生素时代的抗菌功能高分子研究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计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剑（浙江大学）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表面修饰有机小分子的金颗粒与抗菌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蒋兴宇（南方科技大学）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不同年龄段牙面的材料学特性与口腔医用高分子材料的抗菌研究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李建树（四川大学）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新型</w:t>
            </w:r>
            <w:proofErr w:type="spellStart"/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AIE</w:t>
            </w:r>
            <w:proofErr w:type="spellEnd"/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材料用于细菌成像和抗菌应用研究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王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东（深圳大学）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手性高分子抗菌材料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王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兴（北京化工大学）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3D0D7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基于气体释放聚离子液体抗菌材料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严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锋（苏州大学）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基于两性离子材料的抗菌涂层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张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雷（天津大学）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306570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细菌基生物材料的研究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张先正（武汉大学）</w:t>
            </w:r>
          </w:p>
        </w:tc>
      </w:tr>
      <w:tr w:rsidR="0070520C" w:rsidRPr="00CC2D54" w:rsidTr="00FE5CFB">
        <w:trPr>
          <w:trHeight w:val="4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纳米生物催化抗菌新进展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曲晓刚（中国科学院长春应用化学研究所）</w:t>
            </w:r>
          </w:p>
        </w:tc>
      </w:tr>
      <w:tr w:rsidR="0070520C" w:rsidRPr="00CC2D54" w:rsidTr="00FE5CFB">
        <w:trPr>
          <w:trHeight w:val="66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硼硅酸盐组成及形貌调控免疫抗菌机制研究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潘浩波（中国科学院深圳先进技术研究院）</w:t>
            </w:r>
          </w:p>
        </w:tc>
      </w:tr>
      <w:tr w:rsidR="0070520C" w:rsidRPr="00CC2D54" w:rsidTr="00FE5CFB">
        <w:trPr>
          <w:trHeight w:val="483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骨科抗菌策略与植入材料多功能化研究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陈大福（北京积水潭医院）</w:t>
            </w:r>
          </w:p>
        </w:tc>
      </w:tr>
      <w:tr w:rsidR="0070520C" w:rsidRPr="00CC2D54" w:rsidTr="00FE5CFB">
        <w:trPr>
          <w:trHeight w:val="2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具有外场可调表面电势的生物医用表面的构建与表征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程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逵</w:t>
            </w:r>
            <w:proofErr w:type="gram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（浙江大学）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飞秒激光</w:t>
            </w:r>
            <w:proofErr w:type="gram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构建微纳涂层</w:t>
            </w:r>
            <w:proofErr w:type="gram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及其选择性抑菌研究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梁春永（河北工业大学）</w:t>
            </w:r>
          </w:p>
        </w:tc>
      </w:tr>
      <w:tr w:rsidR="0070520C" w:rsidRPr="00CC2D54" w:rsidTr="00FE5CFB">
        <w:trPr>
          <w:trHeight w:val="183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抗菌表</w:t>
            </w:r>
            <w:proofErr w:type="gram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界面及新策略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刘平生（南京师范大学）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红磷异质结的可见光杀菌研究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杨东江（青岛大学）</w:t>
            </w:r>
          </w:p>
        </w:tc>
      </w:tr>
      <w:tr w:rsidR="0070520C" w:rsidRPr="00CC2D54" w:rsidTr="00FE5CFB">
        <w:trPr>
          <w:trHeight w:val="17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近红外光响应型抗菌材料的制备及性能研究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叶俊伟（大连理工大学）</w:t>
            </w:r>
          </w:p>
        </w:tc>
      </w:tr>
      <w:tr w:rsidR="0070520C" w:rsidRPr="00CC2D54" w:rsidTr="00FE5CFB">
        <w:trPr>
          <w:trHeight w:val="24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智能抗菌/抗生物被膜表面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于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谦（苏州大学）</w:t>
            </w:r>
          </w:p>
        </w:tc>
      </w:tr>
      <w:tr w:rsidR="0070520C" w:rsidRPr="00CC2D54" w:rsidTr="00FE5CFB">
        <w:trPr>
          <w:trHeight w:val="2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新型光动力-铁阻断抗菌剂的研究与应用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雷（天津大学）</w:t>
            </w:r>
          </w:p>
        </w:tc>
      </w:tr>
      <w:tr w:rsidR="0070520C" w:rsidRPr="00CC2D54" w:rsidTr="00FE5CFB">
        <w:trPr>
          <w:trHeight w:val="292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B5F00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新型荧光聚合物复合材料的制备及其抗菌应用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李立东（北京科技大学）</w:t>
            </w:r>
          </w:p>
        </w:tc>
      </w:tr>
      <w:tr w:rsidR="0070520C" w:rsidRPr="00CC2D54" w:rsidTr="00FE5CFB">
        <w:trPr>
          <w:trHeight w:val="499"/>
        </w:trPr>
        <w:tc>
          <w:tcPr>
            <w:tcW w:w="5070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002D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抗生物被膜感染高分子纳米药物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史林启老师（南开大学）</w:t>
            </w:r>
          </w:p>
        </w:tc>
      </w:tr>
      <w:tr w:rsidR="0070520C" w:rsidRPr="00CC2D54" w:rsidTr="00FE5CFB">
        <w:trPr>
          <w:trHeight w:val="100"/>
        </w:trPr>
        <w:tc>
          <w:tcPr>
            <w:tcW w:w="5070" w:type="dxa"/>
            <w:shd w:val="clear" w:color="auto" w:fill="FFFFFF"/>
          </w:tcPr>
          <w:p w:rsidR="0070520C" w:rsidRPr="00CB5F00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12367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超分子光热抗菌材料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12367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徐江飞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12367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清华大学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70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002D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寡肽组装体与抗菌应用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闫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学海（中国科学院过程工程研究所）</w:t>
            </w:r>
          </w:p>
        </w:tc>
      </w:tr>
      <w:tr w:rsidR="0070520C" w:rsidRPr="00CC2D54" w:rsidTr="00FE5CFB">
        <w:trPr>
          <w:trHeight w:val="232"/>
        </w:trPr>
        <w:tc>
          <w:tcPr>
            <w:tcW w:w="5070" w:type="dxa"/>
            <w:shd w:val="clear" w:color="auto" w:fill="FFFFFF"/>
          </w:tcPr>
          <w:p w:rsidR="0070520C" w:rsidRPr="00A5002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A93B46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新型糖超分子</w:t>
            </w:r>
            <w:proofErr w:type="gramEnd"/>
            <w:r w:rsidRPr="00A93B46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抗菌材料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陈国颂（复旦大学）</w:t>
            </w:r>
          </w:p>
        </w:tc>
      </w:tr>
      <w:tr w:rsidR="0070520C" w:rsidRPr="00CC2D54" w:rsidTr="00FE5CFB">
        <w:trPr>
          <w:trHeight w:val="195"/>
        </w:trPr>
        <w:tc>
          <w:tcPr>
            <w:tcW w:w="5070" w:type="dxa"/>
            <w:shd w:val="clear" w:color="auto" w:fill="FFFFFF"/>
          </w:tcPr>
          <w:p w:rsidR="0070520C" w:rsidRPr="00A5002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A93B46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全小分子</w:t>
            </w:r>
            <w:proofErr w:type="gramEnd"/>
            <w:r w:rsidRPr="00A93B46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抗菌水凝胶的制备与应用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程义云（华东师范大学）</w:t>
            </w:r>
          </w:p>
        </w:tc>
      </w:tr>
      <w:tr w:rsidR="0070520C" w:rsidRPr="00CC2D54" w:rsidTr="00FE5CFB">
        <w:trPr>
          <w:trHeight w:val="203"/>
        </w:trPr>
        <w:tc>
          <w:tcPr>
            <w:tcW w:w="5070" w:type="dxa"/>
            <w:shd w:val="clear" w:color="auto" w:fill="FFFFFF"/>
          </w:tcPr>
          <w:p w:rsidR="0070520C" w:rsidRPr="00A5002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9836FC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光动力学抗菌和抗病毒研究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黄明东（福州大学）</w:t>
            </w:r>
          </w:p>
        </w:tc>
      </w:tr>
      <w:tr w:rsidR="0070520C" w:rsidRPr="00CC2D54" w:rsidTr="00FE5CFB">
        <w:trPr>
          <w:trHeight w:val="240"/>
        </w:trPr>
        <w:tc>
          <w:tcPr>
            <w:tcW w:w="5070" w:type="dxa"/>
            <w:shd w:val="clear" w:color="auto" w:fill="FFFFFF"/>
          </w:tcPr>
          <w:p w:rsidR="0070520C" w:rsidRPr="00A5002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谭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鸿（四川大学）</w:t>
            </w:r>
          </w:p>
        </w:tc>
      </w:tr>
      <w:tr w:rsidR="0070520C" w:rsidRPr="00CC2D54" w:rsidTr="00FE5CFB">
        <w:trPr>
          <w:trHeight w:val="158"/>
        </w:trPr>
        <w:tc>
          <w:tcPr>
            <w:tcW w:w="5070" w:type="dxa"/>
            <w:shd w:val="clear" w:color="auto" w:fill="FFFFFF"/>
          </w:tcPr>
          <w:p w:rsidR="0070520C" w:rsidRPr="00A5002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A93B46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抗菌多肽聚合物设计与应用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王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浩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（国家纳米中心）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D436E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千金藤素的</w:t>
            </w:r>
            <w:proofErr w:type="gramEnd"/>
            <w:r w:rsidRPr="00D436E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抗病毒活性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D436E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童贻刚</w:t>
            </w:r>
            <w:proofErr w:type="gramEnd"/>
            <w:r w:rsidRPr="00D436E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（北京化工大学）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TRD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抗新冠病毒研究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高玉伟（中国人民解放军军事医学科学院军事医学研究院）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传染病动物模型平台及评价应用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刘江宁（中国医学科学院医学实验动物研究所）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抗原特异T细胞免疫的抗病毒特征和分子机制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刘  军（中国疾病预防控制中心病毒病预防控制所）</w:t>
            </w:r>
          </w:p>
        </w:tc>
      </w:tr>
      <w:tr w:rsidR="0070520C" w:rsidRPr="00CC2D54" w:rsidTr="00FE5CFB">
        <w:trPr>
          <w:trHeight w:val="232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病毒复制蛋白机器与广谱药物靶点研究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施 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一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（中国科学院大学存济医学院/中国科学院微生物研究所）</w:t>
            </w:r>
          </w:p>
        </w:tc>
      </w:tr>
      <w:tr w:rsidR="0070520C" w:rsidRPr="00CC2D54" w:rsidTr="00FE5CFB">
        <w:trPr>
          <w:trHeight w:val="180"/>
        </w:trPr>
        <w:tc>
          <w:tcPr>
            <w:tcW w:w="5070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新冠病毒呼吸系统药物研究</w:t>
            </w:r>
          </w:p>
        </w:tc>
        <w:tc>
          <w:tcPr>
            <w:tcW w:w="4252" w:type="dxa"/>
            <w:shd w:val="clear" w:color="auto" w:fill="auto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王奇慧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(中国科学院微生物研究所)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新冠病毒疫苗的免疫保护机制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赵  平（海军军医大学）</w:t>
            </w:r>
          </w:p>
        </w:tc>
      </w:tr>
      <w:tr w:rsidR="0070520C" w:rsidRPr="00CC2D54" w:rsidTr="00FE5CFB">
        <w:trPr>
          <w:trHeight w:val="150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海洋防污涂料的发展动态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proofErr w:type="gramStart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桂泰江</w:t>
            </w:r>
            <w:proofErr w:type="gramEnd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（海洋化工研究院有限公司）</w:t>
            </w:r>
          </w:p>
        </w:tc>
      </w:tr>
      <w:tr w:rsidR="0070520C" w:rsidRPr="00CC2D54" w:rsidTr="00FE5CFB">
        <w:trPr>
          <w:trHeight w:val="208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添加单宁酸铁的无浸出抗菌涂料研究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proofErr w:type="gramStart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贾梦秋</w:t>
            </w:r>
            <w:proofErr w:type="gramEnd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（北京化工大学）</w:t>
            </w:r>
          </w:p>
        </w:tc>
      </w:tr>
      <w:tr w:rsidR="0070520C" w:rsidRPr="00CC2D54" w:rsidTr="00FE5CFB">
        <w:trPr>
          <w:trHeight w:val="183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高强度防污有机凝胶的设计构建及其性能研究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李伟华（中山大学）</w:t>
            </w:r>
          </w:p>
        </w:tc>
      </w:tr>
      <w:tr w:rsidR="0070520C" w:rsidRPr="00CC2D54" w:rsidTr="00FE5CFB">
        <w:trPr>
          <w:trHeight w:val="225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海洋防污技术发展与面临的挑战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吴建华（集美大学）</w:t>
            </w:r>
          </w:p>
        </w:tc>
      </w:tr>
      <w:tr w:rsidR="0070520C" w:rsidRPr="00CC2D54" w:rsidTr="00FE5CFB">
        <w:trPr>
          <w:trHeight w:val="216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对海洋防污涂料研发中所涉及微生物相关问题的一些思考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于良民（中国海洋大学）</w:t>
            </w:r>
          </w:p>
        </w:tc>
      </w:tr>
      <w:tr w:rsidR="0070520C" w:rsidRPr="00CC2D54" w:rsidTr="00FE5CFB">
        <w:trPr>
          <w:trHeight w:val="233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动态表面海洋防污材料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张广照（华南理工大学）</w:t>
            </w:r>
          </w:p>
        </w:tc>
      </w:tr>
      <w:tr w:rsidR="0070520C" w:rsidRPr="00CC2D54" w:rsidTr="00FE5CFB">
        <w:trPr>
          <w:trHeight w:val="233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水与空气低电压原位快速杀菌材料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陈守刚（中国海洋大学）</w:t>
            </w:r>
          </w:p>
        </w:tc>
      </w:tr>
      <w:tr w:rsidR="0070520C" w:rsidRPr="00CC2D54" w:rsidTr="00FE5CFB">
        <w:trPr>
          <w:trHeight w:val="158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金属腐蚀过程中的微生物响应机制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姜成英（中国科学院微生物研究所）</w:t>
            </w:r>
          </w:p>
        </w:tc>
      </w:tr>
      <w:tr w:rsidR="0070520C" w:rsidRPr="00CC2D54" w:rsidTr="00FE5CFB">
        <w:trPr>
          <w:trHeight w:val="183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海洋微生物细菌色素的腐蚀机理与抗菌应用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刘  涛（上海海事大学）</w:t>
            </w:r>
          </w:p>
        </w:tc>
      </w:tr>
      <w:tr w:rsidR="0070520C" w:rsidRPr="00CC2D54" w:rsidTr="00FE5CFB">
        <w:trPr>
          <w:trHeight w:val="233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生物基环保型防污材料与性能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卢光明（中国科学院宁波材料技术与工程研究所）</w:t>
            </w:r>
          </w:p>
        </w:tc>
      </w:tr>
      <w:tr w:rsidR="0070520C" w:rsidRPr="00CC2D54" w:rsidTr="00FE5CFB">
        <w:trPr>
          <w:trHeight w:val="250"/>
        </w:trPr>
        <w:tc>
          <w:tcPr>
            <w:tcW w:w="5070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proofErr w:type="gramStart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聚氨酯超滑表面</w:t>
            </w:r>
            <w:proofErr w:type="gramEnd"/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t>构建及其海洋腐蚀防护机制研</w:t>
            </w: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lastRenderedPageBreak/>
              <w:t>究</w:t>
            </w:r>
          </w:p>
        </w:tc>
        <w:tc>
          <w:tcPr>
            <w:tcW w:w="4252" w:type="dxa"/>
            <w:shd w:val="clear" w:color="auto" w:fill="FFFFFF"/>
          </w:tcPr>
          <w:p w:rsidR="0070520C" w:rsidRPr="008D473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000000"/>
                <w:sz w:val="24"/>
                <w:szCs w:val="24"/>
              </w:rPr>
            </w:pPr>
            <w:r w:rsidRPr="005B13B6">
              <w:rPr>
                <w:rFonts w:ascii="微软雅黑 Light" w:eastAsia="微软雅黑 Light" w:hAnsi="微软雅黑 Light" w:hint="eastAsia"/>
                <w:color w:val="000000"/>
                <w:sz w:val="24"/>
                <w:szCs w:val="24"/>
              </w:rPr>
              <w:lastRenderedPageBreak/>
              <w:t>王  鹏 （中国科学院海洋研究所）</w:t>
            </w:r>
          </w:p>
        </w:tc>
      </w:tr>
      <w:tr w:rsidR="0070520C" w:rsidRPr="00CC2D54" w:rsidTr="00FE5CFB">
        <w:trPr>
          <w:trHeight w:val="15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从抗菌产品标准的变化探讨抗菌产品的发展趋势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陈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健（通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标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标准技术服务有限公司）</w:t>
            </w:r>
          </w:p>
        </w:tc>
      </w:tr>
      <w:tr w:rsidR="0070520C" w:rsidRPr="00CC2D54" w:rsidTr="00FE5CFB">
        <w:trPr>
          <w:trHeight w:val="724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基于金纳米颗粒形成的快速可视化细菌药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敏分析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方法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陈雯雯（深圳大学）</w:t>
            </w:r>
          </w:p>
        </w:tc>
      </w:tr>
      <w:tr w:rsidR="0070520C" w:rsidRPr="00CC2D54" w:rsidTr="00FE5CFB">
        <w:trPr>
          <w:trHeight w:val="391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有机光敏抗菌材料的开发与应用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李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凯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（南方科技大学）</w:t>
            </w:r>
          </w:p>
        </w:tc>
      </w:tr>
      <w:tr w:rsidR="0070520C" w:rsidRPr="00CC2D54" w:rsidTr="00FE5CFB">
        <w:trPr>
          <w:trHeight w:val="266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疫情之下抗病毒性能标准体系的建构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孙廷丽（广东省科学院微生物研究所）</w:t>
            </w:r>
          </w:p>
        </w:tc>
      </w:tr>
      <w:tr w:rsidR="0070520C" w:rsidRPr="00CC2D54" w:rsidTr="00FE5CFB">
        <w:trPr>
          <w:trHeight w:val="39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抗菌检测的质量与监控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郑苏江（中国科学院理化技术研究所）</w:t>
            </w:r>
          </w:p>
        </w:tc>
      </w:tr>
      <w:tr w:rsidR="0070520C" w:rsidRPr="00CC2D54" w:rsidTr="00FE5CFB">
        <w:trPr>
          <w:trHeight w:val="330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曹晋桂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空军特色医学中心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12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Pr="00046DC5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陈贵秋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湖南省疾病预防控制中心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18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Pr="00046DC5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沈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瑾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中国疾病预防控制中心环境与健康相关产品安全所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0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细菌异质性耐药研究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谢小保（广东省科学院微生物研究所）</w:t>
            </w:r>
          </w:p>
        </w:tc>
      </w:tr>
      <w:tr w:rsidR="0070520C" w:rsidRPr="00CC2D54" w:rsidTr="00FE5CFB">
        <w:trPr>
          <w:trHeight w:val="262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徐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燕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（江苏省疾病预防控制中心）</w:t>
            </w:r>
          </w:p>
        </w:tc>
      </w:tr>
      <w:tr w:rsidR="0070520C" w:rsidRPr="00CC2D54" w:rsidTr="00FE5CFB">
        <w:trPr>
          <w:trHeight w:val="28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FFFFFF"/>
          </w:tcPr>
          <w:p w:rsidR="0070520C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张流波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046DC5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中国疾病预防控制中心环境与健康相关产品安全所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5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Targeting of self-targeting </w:t>
            </w:r>
            <w:proofErr w:type="spellStart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nano</w:t>
            </w:r>
            <w:proofErr w:type="spellEnd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-antimicrobials to the clinic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Henk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J. 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Busscher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UMCG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, the Netherlands）</w:t>
            </w:r>
          </w:p>
        </w:tc>
      </w:tr>
      <w:tr w:rsidR="0070520C" w:rsidRPr="00CC2D54" w:rsidTr="00FE5CFB">
        <w:trPr>
          <w:trHeight w:val="188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H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enny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C. van der Mei（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UMCG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, the Netherlands）</w:t>
            </w:r>
          </w:p>
        </w:tc>
      </w:tr>
      <w:tr w:rsidR="0070520C" w:rsidRPr="00CC2D54" w:rsidTr="00FE5CFB">
        <w:trPr>
          <w:trHeight w:val="18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Jianfeng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Cai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（University of South Florida, USA）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Micro-/</w:t>
            </w:r>
            <w:proofErr w:type="spellStart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nanorobots</w:t>
            </w:r>
            <w:proofErr w:type="spellEnd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for Biofilm Eradication: Opportunities and Challenges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Li Zhang（The Chinese University of Hong Kong (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CUHK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)）</w:t>
            </w:r>
          </w:p>
        </w:tc>
      </w:tr>
      <w:tr w:rsidR="0070520C" w:rsidRPr="00CC2D54" w:rsidTr="00FE5CFB">
        <w:trPr>
          <w:trHeight w:val="102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Thomas 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Fintan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Moriarty（AO Research Institute Davos, Davos 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Platz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, Switzerland）</w:t>
            </w:r>
          </w:p>
        </w:tc>
      </w:tr>
      <w:tr w:rsidR="0070520C" w:rsidRPr="00CC2D54" w:rsidTr="00FE5CFB">
        <w:trPr>
          <w:trHeight w:val="20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Antibacterial and </w:t>
            </w:r>
            <w:proofErr w:type="spellStart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Antibiofilm</w:t>
            </w:r>
            <w:proofErr w:type="spellEnd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polymers for Multi-Drug resistant bacteria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Mary Chan-Park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proofErr w:type="spellStart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Nanyang</w:t>
            </w:r>
            <w:proofErr w:type="spellEnd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Technological University, Singapore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9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（待定）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Chuanbing</w:t>
            </w:r>
            <w:proofErr w:type="spellEnd"/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Tang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University of </w:t>
            </w:r>
            <w:r w:rsidRPr="00927B08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lastRenderedPageBreak/>
              <w:t>South Carolina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, USA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78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D738A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lastRenderedPageBreak/>
              <w:t>Nanomedicine</w:t>
            </w:r>
            <w:proofErr w:type="spellEnd"/>
            <w:r w:rsidRPr="00D738A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Reduces Bacterial Infections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spellStart"/>
            <w:r w:rsidRPr="00D738A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Bingyun</w:t>
            </w:r>
            <w:proofErr w:type="spellEnd"/>
            <w:r w:rsidRPr="00D738A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Li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D738AD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West Virginia University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, USA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5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D738A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9836FC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Publishing in Advanced and Small family journals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D738A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50781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胡晓歌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9836FC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约翰威立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25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D738A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9836FC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Wiley材料期刊</w:t>
            </w:r>
            <w:proofErr w:type="gramStart"/>
            <w:r w:rsidRPr="009836FC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简介及投审稿</w:t>
            </w:r>
            <w:proofErr w:type="gramEnd"/>
            <w:r w:rsidRPr="009836FC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流程介绍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D738AD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王立颖（</w:t>
            </w:r>
            <w:r w:rsidRPr="00507817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>Wiley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聚电解质复合物杀菌剂及其抗菌医用导管应用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石恒冲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（中国科学院长春应用化学研究所）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可持续浪潮下纺织抗菌产业的新趋势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田  甜（上海润河纳米科技有限公司）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防霉抗菌技术在家装基础建材中的应用研究及产业化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熊卫锋（东方雨虹民建集团)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抗菌橡塑材料及其医疗器械与防护材料应用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闫顺杰（威高集团威海研究院/国家工程研究中心）</w:t>
            </w:r>
          </w:p>
        </w:tc>
      </w:tr>
      <w:tr w:rsidR="0070520C" w:rsidRPr="00CC2D54" w:rsidTr="00FE5CFB">
        <w:trPr>
          <w:trHeight w:val="165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抗菌金属及器械应用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杨 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柯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（中国科学院金属研究所）</w:t>
            </w:r>
          </w:p>
        </w:tc>
      </w:tr>
      <w:tr w:rsidR="0070520C" w:rsidRPr="00CC2D54" w:rsidTr="00FE5CFB">
        <w:trPr>
          <w:trHeight w:val="392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医用抗菌熔喷布及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医卫产品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朱宝库（浙江大学）</w:t>
            </w:r>
          </w:p>
        </w:tc>
      </w:tr>
      <w:tr w:rsidR="0070520C" w:rsidRPr="00CC2D54" w:rsidTr="00FE5CFB">
        <w:trPr>
          <w:trHeight w:val="240"/>
        </w:trPr>
        <w:tc>
          <w:tcPr>
            <w:tcW w:w="9322" w:type="dxa"/>
            <w:gridSpan w:val="2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ED7D31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（</w:t>
            </w:r>
            <w:r>
              <w:rPr>
                <w:rFonts w:ascii="微软雅黑 Light" w:eastAsia="微软雅黑 Light" w:hAnsi="微软雅黑 Light"/>
                <w:b/>
                <w:color w:val="ED7D31"/>
                <w:sz w:val="24"/>
                <w:szCs w:val="24"/>
              </w:rPr>
              <w:t>2</w:t>
            </w:r>
            <w:r w:rsidRPr="00CC2D54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）</w:t>
            </w:r>
            <w:r w:rsidRPr="008B2008">
              <w:rPr>
                <w:rFonts w:ascii="微软雅黑 Light" w:eastAsia="微软雅黑 Light" w:hAnsi="微软雅黑 Light" w:hint="eastAsia"/>
                <w:b/>
                <w:color w:val="ED7D31"/>
                <w:sz w:val="24"/>
                <w:szCs w:val="24"/>
              </w:rPr>
              <w:t>Invited Talk for Emerging Young Scientists（新兴科学家邀请报告）</w:t>
            </w:r>
          </w:p>
        </w:tc>
      </w:tr>
      <w:tr w:rsidR="0070520C" w:rsidRPr="00CC2D54" w:rsidTr="00FE5CFB">
        <w:trPr>
          <w:trHeight w:val="183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可注射水凝胶微球促进感染性骨缺损修复的研究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崔文国（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上海交通大学医学院附属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瑞金医院）</w:t>
            </w:r>
          </w:p>
        </w:tc>
      </w:tr>
      <w:tr w:rsidR="0070520C" w:rsidRPr="00CC2D54" w:rsidTr="00FE5CFB">
        <w:trPr>
          <w:trHeight w:val="417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光响应抗菌材料与表面涂层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李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鹏（西北工业大学）</w:t>
            </w:r>
          </w:p>
        </w:tc>
      </w:tr>
      <w:tr w:rsidR="0070520C" w:rsidRPr="00CC2D54" w:rsidTr="00FE5CFB">
        <w:trPr>
          <w:trHeight w:val="375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表面抗菌涂层型角膜接触镜用于细菌性角膜炎治疗研究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林全愧（温州医科大学）</w:t>
            </w:r>
          </w:p>
        </w:tc>
      </w:tr>
      <w:tr w:rsidR="0070520C" w:rsidRPr="00CC2D54" w:rsidTr="00FE5CFB">
        <w:trPr>
          <w:trHeight w:val="25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内皮功能仿生抗凝、抗菌导管研究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杨志禄（南方医科大学）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细菌纤维素基抗菌敷料的设计及性能研究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敖海勇（华东交通大学）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金属钙的抗菌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曹辉亮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（华东理工大学）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镁与细菌作用的探索与思考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裴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佳（上海交通大学）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钛表面石墨烯基薄膜构建及其生物学效应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邱家军（中国科学院硅酸盐研究所）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骨科植入金属表面有机/无机抗菌涂层构建研究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饶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席（西南大学）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钽铌基抗菌植入材料及表面涂层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任富增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（南方科技大学）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可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降解镁铜合金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抗菌性能研究及其应用探索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谭丽丽（中国科学院金属研究所）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多功能化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抗菌钛基植入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材料的高通量优化与构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建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 xml:space="preserve">王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琳（华南理工大学）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含Mg多孔Ti-Cu合金的微波烧结构建及抗菌性能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徐吉林（南昌航空大学）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医用金属表面抗菌改性研究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余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森（西北有色金属研究院）</w:t>
            </w:r>
          </w:p>
        </w:tc>
      </w:tr>
      <w:tr w:rsidR="0070520C" w:rsidRPr="00CC2D54" w:rsidTr="00FE5CFB">
        <w:trPr>
          <w:trHeight w:val="399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含铜不锈钢的抗菌设计及应用研究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杨春光（中国科学院金属研究所）</w:t>
            </w:r>
          </w:p>
        </w:tc>
      </w:tr>
      <w:tr w:rsidR="0070520C" w:rsidRPr="00CC2D54" w:rsidTr="00FE5CFB">
        <w:trPr>
          <w:trHeight w:val="234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黏土矿物的功能化改性及抗菌应用研究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陈莹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中国地质大学（武汉）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166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医药粘土开发及其抗菌机理研究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夏庆银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中国地质大学（北京）/瑞士洛桑联邦理工学院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rPr>
          <w:trHeight w:val="36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埃洛石纳米管的表面化学改性及抗菌性能探究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张海磊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</w:t>
            </w:r>
            <w:r w:rsidRPr="002E2C49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河北大学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多尺度抗菌材料结构设计与构建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段   顺 （北京化工大学）</w:t>
            </w:r>
          </w:p>
        </w:tc>
      </w:tr>
      <w:tr w:rsidR="0070520C" w:rsidRPr="00CC2D54" w:rsidTr="00FE5CFB">
        <w:trPr>
          <w:trHeight w:val="353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气体递质抗菌高分子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胡进明 （中国科学技术大学）</w:t>
            </w:r>
          </w:p>
        </w:tc>
      </w:tr>
      <w:tr w:rsidR="0070520C" w:rsidRPr="00CC2D54" w:rsidTr="00FE5CFB">
        <w:trPr>
          <w:trHeight w:val="450"/>
        </w:trPr>
        <w:tc>
          <w:tcPr>
            <w:tcW w:w="5070" w:type="dxa"/>
            <w:shd w:val="clear" w:color="auto" w:fill="FFFFFF"/>
          </w:tcPr>
          <w:p w:rsidR="0070520C" w:rsidRPr="00A528AE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50781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广谱抗菌超支化聚氨基酸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50781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季生象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（中国科学院长春应用化学研究所）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3646A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抗感染水凝胶伤口敷料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李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鹏（西北工业大学）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基于环状赖氨酸单体的抗菌聚氨基酸的高效合成及应用研究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陶友华 （中国科学院长春应用化学研究所）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两亲性</w:t>
            </w:r>
            <w:proofErr w:type="gramEnd"/>
            <w:r w:rsidRPr="00A528AE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可调控的抗菌高分子材料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熊梦华 （华南理工大学）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单宁酸/植酸辅助构建高效抗菌涂层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徐立群（西南大学）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不同烷基链长的阳离子光敏剂与细菌/真菌/细胞定位、杀伤效果之间关系的初步探索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俞丙然（北京化工大学）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0330F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高性能抗菌材料的制备及应用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朱春雷（南开大学）</w:t>
            </w:r>
          </w:p>
        </w:tc>
      </w:tr>
      <w:tr w:rsidR="0070520C" w:rsidRPr="00CC2D54" w:rsidTr="00FE5CFB">
        <w:trPr>
          <w:trHeight w:val="200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高分子N-卤胺抗菌材料及其原位再生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董阿力德尔图（内蒙古大学）</w:t>
            </w:r>
          </w:p>
        </w:tc>
      </w:tr>
      <w:tr w:rsidR="0070520C" w:rsidRPr="00CC2D54" w:rsidTr="00FE5CFB">
        <w:trPr>
          <w:trHeight w:val="183"/>
        </w:trPr>
        <w:tc>
          <w:tcPr>
            <w:tcW w:w="5070" w:type="dxa"/>
            <w:shd w:val="clear" w:color="auto" w:fill="auto"/>
          </w:tcPr>
          <w:p w:rsidR="0070520C" w:rsidRPr="008B2008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功能化修饰</w:t>
            </w:r>
            <w:proofErr w:type="spell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PCN224</w:t>
            </w:r>
            <w:proofErr w:type="spell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以提高其光响应性能用于制备高效抗菌制剂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韩冬琳（吉林化工学院）</w:t>
            </w:r>
          </w:p>
        </w:tc>
      </w:tr>
      <w:tr w:rsidR="0070520C" w:rsidRPr="00CC2D54" w:rsidTr="00FE5CFB">
        <w:trPr>
          <w:trHeight w:val="208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纳米阵列构形及其负载组元的抗菌效应与机制研究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李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博（西安交通大学）</w:t>
            </w:r>
          </w:p>
        </w:tc>
      </w:tr>
      <w:tr w:rsidR="0070520C" w:rsidRPr="00CC2D54" w:rsidTr="00FE5CFB">
        <w:trPr>
          <w:trHeight w:val="356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钛材自适应性</w:t>
            </w:r>
            <w:proofErr w:type="gram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抗菌表</w:t>
            </w:r>
            <w:proofErr w:type="gram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界面的研究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刘  鹏（重庆大学）</w:t>
            </w:r>
          </w:p>
        </w:tc>
      </w:tr>
      <w:tr w:rsidR="0070520C" w:rsidRPr="00CC2D54" w:rsidTr="00FE5CFB">
        <w:trPr>
          <w:trHeight w:val="433"/>
        </w:trPr>
        <w:tc>
          <w:tcPr>
            <w:tcW w:w="5070" w:type="dxa"/>
            <w:shd w:val="clear" w:color="auto" w:fill="auto"/>
          </w:tcPr>
          <w:p w:rsidR="0070520C" w:rsidRPr="008B2008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60049D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外源响应抗菌</w:t>
            </w:r>
          </w:p>
        </w:tc>
        <w:tc>
          <w:tcPr>
            <w:tcW w:w="4252" w:type="dxa"/>
            <w:shd w:val="clear" w:color="auto" w:fill="auto"/>
          </w:tcPr>
          <w:p w:rsidR="0070520C" w:rsidRPr="008B2008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60049D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吴水林（北京大学）</w:t>
            </w:r>
          </w:p>
        </w:tc>
      </w:tr>
      <w:tr w:rsidR="0070520C" w:rsidRPr="00CC2D54" w:rsidTr="00FE5CFB">
        <w:trPr>
          <w:trHeight w:val="208"/>
        </w:trPr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spellStart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ZnO</w:t>
            </w:r>
            <w:proofErr w:type="spellEnd"/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/C复合纳米材料：简单合成和光响应杀菌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杨大鹏（泉州师范学院）</w:t>
            </w:r>
          </w:p>
        </w:tc>
      </w:tr>
      <w:tr w:rsidR="0070520C" w:rsidRPr="00CC2D54" w:rsidTr="00FE5CFB">
        <w:trPr>
          <w:trHeight w:val="34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8B2008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反复感染模型中植入体的抗菌及软组织整合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兰（西安交通大学）</w:t>
            </w:r>
          </w:p>
        </w:tc>
      </w:tr>
      <w:tr w:rsidR="0070520C" w:rsidRPr="00CC2D54" w:rsidTr="00FE5CFB">
        <w:trPr>
          <w:trHeight w:val="36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有机无机杂化光响应抗菌材料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8B2008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张翔宇（太原理工大学）</w:t>
            </w:r>
          </w:p>
        </w:tc>
      </w:tr>
      <w:tr w:rsidR="0070520C" w:rsidRPr="00CC2D54" w:rsidTr="00FE5CFB">
        <w:trPr>
          <w:trHeight w:val="43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1B124F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lastRenderedPageBreak/>
              <w:t>抗菌药物的仿生纳米递送系统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丁 </w:t>
            </w:r>
            <w:r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鑫</w:t>
            </w:r>
            <w:proofErr w:type="gramEnd"/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（中山大学）</w:t>
            </w:r>
          </w:p>
        </w:tc>
      </w:tr>
      <w:tr w:rsidR="0070520C" w:rsidRPr="00CC2D54" w:rsidTr="00FE5CFB">
        <w:trPr>
          <w:trHeight w:val="397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可生物激活自组装（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BIVA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）的纳米抗生素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李莉莉（国家纳米中心）</w:t>
            </w:r>
          </w:p>
        </w:tc>
      </w:tr>
      <w:tr w:rsidR="0070520C" w:rsidRPr="00CC2D54" w:rsidTr="00FE5CFB">
        <w:trPr>
          <w:trHeight w:val="398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995F6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氧化亚铜/</w:t>
            </w:r>
            <w:proofErr w:type="gramStart"/>
            <w:r w:rsidRPr="00995F6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电气石微纳杂化</w:t>
            </w:r>
            <w:proofErr w:type="gramEnd"/>
            <w:r w:rsidRPr="00995F6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材料构筑及其高效抗菌纤维应用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995F67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相恒学</w:t>
            </w:r>
            <w:r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（东华大学）</w:t>
            </w:r>
          </w:p>
        </w:tc>
      </w:tr>
      <w:tr w:rsidR="0070520C" w:rsidRPr="00CC2D54" w:rsidTr="00FE5CFB">
        <w:trPr>
          <w:trHeight w:val="449"/>
        </w:trPr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刺激响应高分子的抗真菌免疫研究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邢成芬（河北工业大学）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新冠病毒的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转录组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研究</w:t>
            </w:r>
          </w:p>
        </w:tc>
        <w:tc>
          <w:tcPr>
            <w:tcW w:w="4252" w:type="dxa"/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刘 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翟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（中国科学院武汉病毒研究所）</w:t>
            </w:r>
          </w:p>
        </w:tc>
      </w:tr>
      <w:tr w:rsidR="0070520C" w:rsidRPr="00CC2D54" w:rsidTr="00FE5CF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动物源性病毒的监测、预警和溯源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吴志强（中国医学科学院病原生物学研究所）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基于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多臂分子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的新型抗菌药物及其抗菌机理研究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贾跃晓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（南方科技大学）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多重digital </w:t>
            </w: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PCR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技术在阴道微生态分析中的应用</w:t>
            </w:r>
          </w:p>
        </w:tc>
        <w:tc>
          <w:tcPr>
            <w:tcW w:w="4252" w:type="dxa"/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王纪东（华中科技大学协和深圳医院）</w:t>
            </w:r>
          </w:p>
        </w:tc>
      </w:tr>
      <w:tr w:rsidR="0070520C" w:rsidRPr="00CC2D54" w:rsidTr="00FE5CFB">
        <w:trPr>
          <w:trHeight w:val="39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</w:pPr>
            <w:proofErr w:type="spellStart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PMA-qPCR</w:t>
            </w:r>
            <w:proofErr w:type="spellEnd"/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检测病毒活性方法研究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70520C" w:rsidRPr="00CC2D54" w:rsidRDefault="0070520C" w:rsidP="00FE5CFB">
            <w:pPr>
              <w:adjustRightInd w:val="0"/>
              <w:snapToGrid w:val="0"/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 xml:space="preserve">文 </w:t>
            </w:r>
            <w:r w:rsidRPr="00CC2D54">
              <w:rPr>
                <w:rFonts w:ascii="微软雅黑 Light" w:eastAsia="微软雅黑 Light" w:hAnsi="微软雅黑 Light"/>
                <w:color w:val="333333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color w:val="333333"/>
                <w:sz w:val="24"/>
                <w:szCs w:val="24"/>
              </w:rPr>
              <w:t>霞（广东省科学院微生物研究所）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电荷反转</w:t>
            </w:r>
            <w:proofErr w:type="spellStart"/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>MOF</w:t>
            </w:r>
            <w:proofErr w:type="spellEnd"/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>纳米复合物增强生物膜渗透与清除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丁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梦（中国科学院长春应用化学研究所）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两亲性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平衡可调控抗菌高分子的设计及其应用研究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黄雪连（华南理工大学）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锌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离子杂化纳米粒子用于体内细菌感染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黄 </w:t>
            </w:r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悦（浙江大学）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对抗多药耐药菌的新型金纳米药物研制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王 </w:t>
            </w:r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乐（哈尔滨工业大学）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用于糖尿病伤口治疗的纳米酶抗菌囊泡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王 </w:t>
            </w:r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涛（同济大学）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氨基酸聚合物的快速合成及抗菌功能研究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武月铭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（华东理工大学）</w:t>
            </w:r>
          </w:p>
        </w:tc>
      </w:tr>
      <w:tr w:rsidR="0070520C" w:rsidRPr="00CC2D54" w:rsidTr="00FE5CFB"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基于天然高分子构建感染响应性长效抗菌涂层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章露娇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（北京化工大学）</w:t>
            </w:r>
          </w:p>
        </w:tc>
      </w:tr>
      <w:tr w:rsidR="0070520C" w:rsidRPr="00CC2D54" w:rsidTr="00FE5CFB">
        <w:trPr>
          <w:trHeight w:val="308"/>
        </w:trPr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新型抗菌高熵合金的耐海洋微生物腐蚀行为研究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周恩泽（东北大学）</w:t>
            </w:r>
          </w:p>
        </w:tc>
      </w:tr>
      <w:tr w:rsidR="0070520C" w:rsidRPr="00CC2D54" w:rsidTr="00FE5CFB">
        <w:trPr>
          <w:trHeight w:val="325"/>
        </w:trPr>
        <w:tc>
          <w:tcPr>
            <w:tcW w:w="5070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具有“自适应性”抗生物被膜功能的表面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70520C" w:rsidRPr="00CC2D54" w:rsidRDefault="0070520C" w:rsidP="00FE5CFB">
            <w:pPr>
              <w:adjustRightInd w:val="0"/>
              <w:snapToGrid w:val="0"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邹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</w:t>
            </w:r>
            <w:r w:rsidRPr="00CC2D54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proofErr w:type="gramStart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一</w:t>
            </w:r>
            <w:proofErr w:type="gramEnd"/>
            <w:r w:rsidRPr="00CC2D54">
              <w:rPr>
                <w:rFonts w:ascii="微软雅黑 Light" w:eastAsia="微软雅黑 Light" w:hAnsi="微软雅黑 Light" w:hint="eastAsia"/>
                <w:sz w:val="24"/>
                <w:szCs w:val="24"/>
              </w:rPr>
              <w:t>（苏州大学）</w:t>
            </w:r>
          </w:p>
        </w:tc>
      </w:tr>
    </w:tbl>
    <w:p w:rsidR="0070520C" w:rsidRPr="00E01A97" w:rsidRDefault="0070520C" w:rsidP="0070520C">
      <w:pPr>
        <w:widowControl/>
        <w:adjustRightInd w:val="0"/>
        <w:snapToGrid w:val="0"/>
        <w:rPr>
          <w:rFonts w:ascii="微软雅黑 Light" w:eastAsia="微软雅黑 Light" w:hAnsi="微软雅黑 Light" w:hint="eastAsia"/>
          <w:color w:val="333333"/>
          <w:sz w:val="24"/>
          <w:szCs w:val="24"/>
        </w:rPr>
      </w:pPr>
    </w:p>
    <w:p w:rsidR="00934D2F" w:rsidRDefault="00934D2F">
      <w:bookmarkStart w:id="0" w:name="_GoBack"/>
      <w:bookmarkEnd w:id="0"/>
    </w:p>
    <w:sectPr w:rsidR="00934D2F" w:rsidSect="00210547">
      <w:headerReference w:type="default" r:id="rId5"/>
      <w:footerReference w:type="default" r:id="rId6"/>
      <w:pgSz w:w="11906" w:h="16838"/>
      <w:pgMar w:top="1985" w:right="1474" w:bottom="90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9"/>
      <w:gridCol w:w="459"/>
    </w:tblGrid>
    <w:tr w:rsidR="00500BAF" w:rsidTr="00216579">
      <w:trPr>
        <w:jc w:val="right"/>
      </w:trPr>
      <w:tc>
        <w:tcPr>
          <w:tcW w:w="4795" w:type="dxa"/>
          <w:vAlign w:val="center"/>
        </w:tcPr>
        <w:p w:rsidR="00500BAF" w:rsidRPr="00216579" w:rsidRDefault="0070520C">
          <w:pPr>
            <w:pStyle w:val="a3"/>
            <w:jc w:val="right"/>
            <w:rPr>
              <w:caps/>
              <w:color w:val="000000"/>
            </w:rPr>
          </w:pPr>
          <w:proofErr w:type="spellStart"/>
          <w:r w:rsidRPr="00216579">
            <w:rPr>
              <w:rFonts w:ascii="微软雅黑 Light" w:eastAsia="微软雅黑 Light" w:hAnsi="微软雅黑 Light"/>
              <w:caps/>
            </w:rPr>
            <w:t>CIAA</w:t>
          </w:r>
          <w:proofErr w:type="spellEnd"/>
        </w:p>
      </w:tc>
      <w:tc>
        <w:tcPr>
          <w:tcW w:w="250" w:type="pct"/>
          <w:shd w:val="clear" w:color="auto" w:fill="ED7D31"/>
          <w:vAlign w:val="center"/>
        </w:tcPr>
        <w:p w:rsidR="00500BAF" w:rsidRPr="00216579" w:rsidRDefault="0070520C">
          <w:pPr>
            <w:pStyle w:val="a5"/>
            <w:jc w:val="center"/>
            <w:rPr>
              <w:rFonts w:ascii="微软雅黑 Light" w:eastAsia="微软雅黑 Light" w:hAnsi="微软雅黑 Light"/>
              <w:color w:val="FFFFFF"/>
            </w:rPr>
          </w:pPr>
          <w:r w:rsidRPr="00216579">
            <w:rPr>
              <w:rFonts w:ascii="微软雅黑 Light" w:eastAsia="微软雅黑 Light" w:hAnsi="微软雅黑 Light"/>
              <w:color w:val="FFFFFF"/>
            </w:rPr>
            <w:fldChar w:fldCharType="begin"/>
          </w:r>
          <w:r w:rsidRPr="00216579">
            <w:rPr>
              <w:rFonts w:ascii="微软雅黑 Light" w:eastAsia="微软雅黑 Light" w:hAnsi="微软雅黑 Light"/>
              <w:color w:val="FFFFFF"/>
            </w:rPr>
            <w:instrText xml:space="preserve">PAGE   </w:instrText>
          </w:r>
          <w:r w:rsidRPr="00216579">
            <w:rPr>
              <w:rFonts w:ascii="微软雅黑 Light" w:eastAsia="微软雅黑 Light" w:hAnsi="微软雅黑 Light"/>
              <w:color w:val="FFFFFF"/>
            </w:rPr>
            <w:instrText>\* MERGEFORMAT</w:instrText>
          </w:r>
          <w:r w:rsidRPr="00216579">
            <w:rPr>
              <w:rFonts w:ascii="微软雅黑 Light" w:eastAsia="微软雅黑 Light" w:hAnsi="微软雅黑 Light"/>
              <w:color w:val="FFFFFF"/>
            </w:rPr>
            <w:fldChar w:fldCharType="separate"/>
          </w:r>
          <w:r w:rsidRPr="0070520C">
            <w:rPr>
              <w:rFonts w:ascii="微软雅黑 Light" w:eastAsia="微软雅黑 Light" w:hAnsi="微软雅黑 Light"/>
              <w:noProof/>
              <w:color w:val="FFFFFF"/>
              <w:lang w:val="zh-CN"/>
            </w:rPr>
            <w:t>7</w:t>
          </w:r>
          <w:r w:rsidRPr="00216579">
            <w:rPr>
              <w:rFonts w:ascii="微软雅黑 Light" w:eastAsia="微软雅黑 Light" w:hAnsi="微软雅黑 Light"/>
              <w:color w:val="FFFFFF"/>
            </w:rPr>
            <w:fldChar w:fldCharType="end"/>
          </w:r>
        </w:p>
      </w:tc>
    </w:tr>
  </w:tbl>
  <w:p w:rsidR="00500BAF" w:rsidRDefault="0070520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AF" w:rsidRPr="001D7387" w:rsidRDefault="0070520C" w:rsidP="001D738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-1130300</wp:posOffset>
          </wp:positionH>
          <wp:positionV relativeFrom="paragraph">
            <wp:posOffset>-540385</wp:posOffset>
          </wp:positionV>
          <wp:extent cx="7812405" cy="1190625"/>
          <wp:effectExtent l="0" t="0" r="0" b="9525"/>
          <wp:wrapNone/>
          <wp:docPr id="1" name="图片 1" descr="微信图片_20220529111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微信图片_20220529111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7"/>
    <w:rsid w:val="0070520C"/>
    <w:rsid w:val="00934D2F"/>
    <w:rsid w:val="00D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70520C"/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link w:val="a3"/>
    <w:uiPriority w:val="99"/>
    <w:rsid w:val="007052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0520C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rsid w:val="0070520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70520C"/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link w:val="a3"/>
    <w:uiPriority w:val="99"/>
    <w:rsid w:val="007052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0520C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rsid w:val="007052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2022-06-16T03:10:00Z</dcterms:created>
  <dcterms:modified xsi:type="dcterms:W3CDTF">2022-06-16T03:10:00Z</dcterms:modified>
</cp:coreProperties>
</file>